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tbl>
      <w:tblPr>
        <w:tblStyle w:val="5"/>
        <w:tblW w:w="92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842"/>
        <w:gridCol w:w="772"/>
        <w:gridCol w:w="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</w:trPr>
        <w:tc>
          <w:tcPr>
            <w:tcW w:w="9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6"/>
                <w:szCs w:val="36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6"/>
                <w:szCs w:val="36"/>
                <w:u w:color="000000"/>
                <w:lang w:val="en-US" w:eastAsia="zh-CN" w:bidi="ar-SA"/>
              </w:rPr>
              <w:t>发电机组维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6"/>
                <w:szCs w:val="36"/>
                <w:u w:color="000000"/>
                <w:lang w:val="en-US" w:eastAsia="zh-CN" w:bidi="ar-SA"/>
              </w:rPr>
              <w:t>保项目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柴油机日常保养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1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检查机油平面，机油品质，水箱液位及水质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2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检查有无损坏渗漏，皮带是否松驰或磨损，并倾听有无异响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3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检查/清洁空气滤清器、进气阻力指示器，按需更换空气滤清器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4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将燃油箱、燃油滤清器中的水或沉积物进行排放。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5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更换机油、机油速清器、燃油滤清器，冷却水，水过滤器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6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检查/清洗曲轴箱遇风器。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7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检查气门间隙及喷油器行程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8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检查喷油器、燃油泵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9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检查涡轮增压器、减震器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10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检查风扇叶，水泵皮带张紧轮总成，水泵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发电机日常保养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1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检查发电机的外壳温度是否均匀，温升是否正常。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2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检查充电机有无损坏，皮带是否松弛，并倾听有无异响。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3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对发电机内部的线圈绕组进行清洁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4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检查发电机输承的工作状态，井对轴承加注黄油。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5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检查充电机的碰刷的工作状态，更换不合格部件。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6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检查主定子，主转子，励磁机定子及转子，永磁定子线圈的对地绝缘电阻是否合格，线圈匝间有无短路现象。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7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检查发电机轴承，轴承座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8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检查蓄电池电压是否有26V。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9</w:t>
            </w:r>
          </w:p>
        </w:tc>
        <w:tc>
          <w:tcPr>
            <w:tcW w:w="7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清除蓄电池接线柱氧化物，紧固接线螺栓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NWY5MGEyNjhlNjFmYTUxYjI1Njg1YWM2NDZmZmQifQ=="/>
  </w:docVars>
  <w:rsids>
    <w:rsidRoot w:val="00172A27"/>
    <w:rsid w:val="000410B8"/>
    <w:rsid w:val="0010408D"/>
    <w:rsid w:val="001323BC"/>
    <w:rsid w:val="00136143"/>
    <w:rsid w:val="001C1FC2"/>
    <w:rsid w:val="001C2FD0"/>
    <w:rsid w:val="001E0CD0"/>
    <w:rsid w:val="0028152C"/>
    <w:rsid w:val="002B25D8"/>
    <w:rsid w:val="002B6371"/>
    <w:rsid w:val="00386E81"/>
    <w:rsid w:val="003906A2"/>
    <w:rsid w:val="00461439"/>
    <w:rsid w:val="00490C74"/>
    <w:rsid w:val="005F4756"/>
    <w:rsid w:val="00601F50"/>
    <w:rsid w:val="00604BB1"/>
    <w:rsid w:val="00651A26"/>
    <w:rsid w:val="00657EE1"/>
    <w:rsid w:val="00665468"/>
    <w:rsid w:val="00677568"/>
    <w:rsid w:val="00701EA5"/>
    <w:rsid w:val="00705251"/>
    <w:rsid w:val="0070776D"/>
    <w:rsid w:val="00735643"/>
    <w:rsid w:val="00747AD8"/>
    <w:rsid w:val="00751EC8"/>
    <w:rsid w:val="00827357"/>
    <w:rsid w:val="00872798"/>
    <w:rsid w:val="00897232"/>
    <w:rsid w:val="009556F1"/>
    <w:rsid w:val="009B0916"/>
    <w:rsid w:val="00A208A2"/>
    <w:rsid w:val="00A5429B"/>
    <w:rsid w:val="00A70948"/>
    <w:rsid w:val="00AD4A7C"/>
    <w:rsid w:val="00B230EC"/>
    <w:rsid w:val="00B67B03"/>
    <w:rsid w:val="00B964ED"/>
    <w:rsid w:val="00BD2216"/>
    <w:rsid w:val="00C03273"/>
    <w:rsid w:val="00C506F7"/>
    <w:rsid w:val="00C51E29"/>
    <w:rsid w:val="00CE1341"/>
    <w:rsid w:val="00D3127C"/>
    <w:rsid w:val="00E904A6"/>
    <w:rsid w:val="00EF601E"/>
    <w:rsid w:val="00F35F66"/>
    <w:rsid w:val="00FC2422"/>
    <w:rsid w:val="00FD1EDA"/>
    <w:rsid w:val="07D25981"/>
    <w:rsid w:val="09204CD9"/>
    <w:rsid w:val="092B6092"/>
    <w:rsid w:val="0DF208EF"/>
    <w:rsid w:val="0E43752E"/>
    <w:rsid w:val="0EC57F43"/>
    <w:rsid w:val="0F2B4FAF"/>
    <w:rsid w:val="112630C6"/>
    <w:rsid w:val="11D0652D"/>
    <w:rsid w:val="11E533D3"/>
    <w:rsid w:val="14A43613"/>
    <w:rsid w:val="159A6830"/>
    <w:rsid w:val="17107D9E"/>
    <w:rsid w:val="1A1F14F5"/>
    <w:rsid w:val="1A2078BC"/>
    <w:rsid w:val="1A3A1904"/>
    <w:rsid w:val="1A612CFC"/>
    <w:rsid w:val="1A666701"/>
    <w:rsid w:val="1B5A1A13"/>
    <w:rsid w:val="1D51005D"/>
    <w:rsid w:val="1DE5142D"/>
    <w:rsid w:val="1E6A2550"/>
    <w:rsid w:val="1E771120"/>
    <w:rsid w:val="22D04134"/>
    <w:rsid w:val="23D94769"/>
    <w:rsid w:val="27FF4BC4"/>
    <w:rsid w:val="2D141CC8"/>
    <w:rsid w:val="2EB37F7B"/>
    <w:rsid w:val="2F790A36"/>
    <w:rsid w:val="32A61A5F"/>
    <w:rsid w:val="3310254A"/>
    <w:rsid w:val="336C2050"/>
    <w:rsid w:val="34841780"/>
    <w:rsid w:val="37590B61"/>
    <w:rsid w:val="378D0A50"/>
    <w:rsid w:val="37D44BCF"/>
    <w:rsid w:val="3ACB712C"/>
    <w:rsid w:val="3EAC56AE"/>
    <w:rsid w:val="447E36FE"/>
    <w:rsid w:val="466B2A1C"/>
    <w:rsid w:val="494B0133"/>
    <w:rsid w:val="49C84BE0"/>
    <w:rsid w:val="4B4B3D1C"/>
    <w:rsid w:val="4E496852"/>
    <w:rsid w:val="51733EFE"/>
    <w:rsid w:val="524230F8"/>
    <w:rsid w:val="53617724"/>
    <w:rsid w:val="546F51D3"/>
    <w:rsid w:val="574E28E0"/>
    <w:rsid w:val="5D4F4CD8"/>
    <w:rsid w:val="61632718"/>
    <w:rsid w:val="61D1167C"/>
    <w:rsid w:val="649157AE"/>
    <w:rsid w:val="6C9C2F42"/>
    <w:rsid w:val="6D3F170C"/>
    <w:rsid w:val="6E5C2B68"/>
    <w:rsid w:val="6E81464A"/>
    <w:rsid w:val="6F747789"/>
    <w:rsid w:val="732E2563"/>
    <w:rsid w:val="75CD2DB2"/>
    <w:rsid w:val="78A91FF3"/>
    <w:rsid w:val="7BD65444"/>
    <w:rsid w:val="7D27691B"/>
    <w:rsid w:val="7E1D2035"/>
    <w:rsid w:val="7E212F1F"/>
    <w:rsid w:val="7F30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91A7-CAAA-47EE-BCFE-D0DEB2A251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2024-06-17T15:04:00Z</dcterms:created>
  <dc:creator>s</dc:creator>
  <cp:lastModifiedBy>wanderbay</cp:lastModifiedBy>
  <dcterms:modified xsi:type="dcterms:W3CDTF">2024-10-15T02:41:20Z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54E491C98D79459C8083D71EC56FFFFA_13</vt:lpwstr>
  </property>
</Properties>
</file>