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/>
          <w:b w:val="0"/>
          <w:bCs/>
          <w:sz w:val="32"/>
          <w:szCs w:val="36"/>
          <w:lang w:val="en-US" w:eastAsia="zh-CN"/>
        </w:rPr>
      </w:pPr>
      <w:r>
        <w:rPr>
          <w:rFonts w:hint="eastAsia" w:ascii="宋体" w:hAnsi="宋体"/>
          <w:b w:val="0"/>
          <w:bCs/>
          <w:sz w:val="32"/>
          <w:szCs w:val="36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/>
          <w:b/>
          <w:bCs w:val="0"/>
          <w:sz w:val="32"/>
          <w:szCs w:val="36"/>
          <w:lang w:val="en-US" w:eastAsia="zh-CN"/>
        </w:rPr>
      </w:pPr>
      <w:r>
        <w:rPr>
          <w:rFonts w:hint="eastAsia" w:ascii="宋体" w:hAnsi="宋体"/>
          <w:b/>
          <w:bCs w:val="0"/>
          <w:sz w:val="32"/>
          <w:szCs w:val="36"/>
          <w:lang w:val="en-US" w:eastAsia="zh-CN"/>
        </w:rPr>
        <w:t>报价单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/>
          <w:bCs/>
          <w:sz w:val="24"/>
          <w:szCs w:val="28"/>
          <w:lang w:val="en-US" w:eastAsia="zh-CN"/>
        </w:rPr>
      </w:pPr>
    </w:p>
    <w:tbl>
      <w:tblPr>
        <w:tblStyle w:val="2"/>
        <w:tblW w:w="85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1662"/>
        <w:gridCol w:w="1906"/>
        <w:gridCol w:w="26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5904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供应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商名称（加盖公章）：</w:t>
            </w:r>
          </w:p>
        </w:tc>
        <w:tc>
          <w:tcPr>
            <w:tcW w:w="268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szCs w:val="24"/>
              </w:rPr>
              <w:t xml:space="preserve">日期：  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szCs w:val="24"/>
              </w:rPr>
              <w:t xml:space="preserve"> 年  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szCs w:val="24"/>
              </w:rPr>
              <w:t>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>结算价格</w:t>
            </w:r>
          </w:p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（元/人）</w:t>
            </w:r>
          </w:p>
        </w:tc>
        <w:tc>
          <w:tcPr>
            <w:tcW w:w="1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>供应商报价</w:t>
            </w:r>
          </w:p>
          <w:p>
            <w:pPr>
              <w:widowControl/>
              <w:spacing w:line="320" w:lineRule="exact"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>（慰问品总面值）</w:t>
            </w:r>
          </w:p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>（元/人）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2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厦门市苏颂医院工会中秋节日慰问品采购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00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厦门市苏颂医院工会以结算价格计算最终货款，厦门市苏颂医院工会会员以供应商报价（慰问品总面值）的额度选购节日慰问品。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585" w:type="dxa"/>
            <w:gridSpan w:val="4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549" w:firstLineChars="228"/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说明：</w:t>
            </w:r>
          </w:p>
          <w:p>
            <w:pPr>
              <w:widowControl/>
              <w:shd w:val="clear" w:color="auto" w:fill="FFFFFF"/>
              <w:spacing w:line="360" w:lineRule="exact"/>
              <w:ind w:firstLine="547" w:firstLineChars="228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.本项目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采购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不超过176人，按实际人数名单结算。</w:t>
            </w:r>
          </w:p>
          <w:p>
            <w:pPr>
              <w:widowControl/>
              <w:shd w:val="clear" w:color="auto" w:fill="FFFFFF"/>
              <w:spacing w:line="360" w:lineRule="exact"/>
              <w:ind w:firstLine="547" w:firstLineChars="228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2.开标现场有二次报价，以二次报价作为供应商最终报价。</w:t>
            </w:r>
          </w:p>
          <w:p>
            <w:pPr>
              <w:widowControl/>
              <w:shd w:val="clear" w:color="auto" w:fill="FFFFFF"/>
              <w:spacing w:line="360" w:lineRule="exac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3998" w:type="dxa"/>
            <w:gridSpan w:val="2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720" w:lineRule="auto"/>
              <w:jc w:val="left"/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供应商联系人：</w:t>
            </w:r>
          </w:p>
        </w:tc>
        <w:tc>
          <w:tcPr>
            <w:tcW w:w="4587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720" w:lineRule="auto"/>
              <w:jc w:val="left"/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联系电话：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/>
          <w:bCs/>
          <w:sz w:val="24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YTBhNjBlMDYxOGE1MGEyNzI0YTdkZjIxOTI0N2MifQ=="/>
  </w:docVars>
  <w:rsids>
    <w:rsidRoot w:val="22E64B78"/>
    <w:rsid w:val="22E6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2023-09-07T06:54:00Z</dcterms:created>
  <dc:creator>向日葵</dc:creator>
  <cp:lastModifiedBy>向日葵</cp:lastModifiedBy>
  <dcterms:modified xsi:type="dcterms:W3CDTF">2023-09-07T06:58:04Z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D3C0936FBE44447F9239C88C907089B7_11</vt:lpwstr>
  </property>
</Properties>
</file>