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2400" w:firstLineChars="10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消化内窥镜系统及配套镜子参数要求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一、基本情况：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1、名称：消化内窥镜系统及配套镜子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2、数量：1套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3、预算：950万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二、基本参数要求(必须提交满足以下参数材料证明)：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  <w:t>胃肠镜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有蓝激光成像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窄带光成像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等技术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；提高早癌诊断率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  <w:t>胃肠镜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外径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纤细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放大观察视野角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≥55°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  <w:t>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肠镜视野角≥170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  <w:t>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肠镜具有强力传导、智能弯曲和可变硬度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  <w:t>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功能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  <w:t>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肠镜具有双焦距弱放大功能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MzEyMjhiZDE0NDY2YTU4ZmJmNTNjYmVkNGNmNjkifQ=="/>
  </w:docVars>
  <w:rsids>
    <w:rsidRoot w:val="00000000"/>
    <w:rsid w:val="13BF2E1B"/>
    <w:rsid w:val="26671CE9"/>
    <w:rsid w:val="27A858AB"/>
    <w:rsid w:val="5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188</Characters>
  <Lines>0</Lines>
  <Paragraphs>0</Paragraphs>
  <TotalTime>4</TotalTime>
  <ScaleCrop>false</ScaleCrop>
  <LinksUpToDate>false</LinksUpToDate>
  <CharactersWithSpaces>188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2023-07-13T12:42:00Z</dcterms:created>
  <dc:creator>sf-1</dc:creator>
  <cp:lastModifiedBy>郭文杰</cp:lastModifiedBy>
  <dcterms:modified xsi:type="dcterms:W3CDTF">2023-07-17T00:10:09Z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C5A2E7E5821641E899A8EF61FFC197A9_12</vt:lpwstr>
  </property>
</Properties>
</file>